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pStyle w:val="2"/>
        <w:spacing w:before="289"/>
        <w:ind w:left="16" w:leftChars="0" w:right="0" w:rightChars="0" w:hanging="16" w:hangingChars="5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124" w:name="_GoBack"/>
      <w:bookmarkEnd w:id="124"/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附件1：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合肥市</w:t>
      </w:r>
      <w:r>
        <w:rPr>
          <w:rFonts w:hint="eastAsia" w:ascii="宋体" w:hAnsi="宋体" w:eastAsia="宋体" w:cs="宋体"/>
          <w:sz w:val="32"/>
          <w:szCs w:val="32"/>
        </w:rPr>
        <w:t>质量信得过班组建设典型经验申报要求</w:t>
      </w:r>
    </w:p>
    <w:p>
      <w:pPr>
        <w:tabs>
          <w:tab w:val="left" w:pos="2493"/>
        </w:tabs>
        <w:bidi w:val="0"/>
        <w:ind w:firstLine="64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(一)</w:t>
      </w:r>
      <w:r>
        <w:rPr>
          <w:rFonts w:hint="eastAsia" w:ascii="宋体" w:hAnsi="宋体" w:eastAsia="宋体" w:cs="宋体"/>
          <w:sz w:val="30"/>
          <w:szCs w:val="30"/>
        </w:rPr>
        <w:t>以提升产品、服务质量为目标，以用户为关注重点，注重现场管理，各项基础管理工作健全、落实。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(二)</w:t>
      </w:r>
      <w:r>
        <w:rPr>
          <w:rFonts w:hint="eastAsia" w:ascii="宋体" w:hAnsi="宋体" w:eastAsia="宋体" w:cs="宋体"/>
          <w:sz w:val="30"/>
          <w:szCs w:val="30"/>
        </w:rPr>
        <w:t>班组成员牢固树立质量意识和服务意识，在综合素质、业务技能水平、执行力和创新力等方面持续提升。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(三)</w:t>
      </w:r>
      <w:r>
        <w:rPr>
          <w:rFonts w:hint="eastAsia" w:ascii="宋体" w:hAnsi="宋体" w:eastAsia="宋体" w:cs="宋体"/>
          <w:sz w:val="30"/>
          <w:szCs w:val="30"/>
        </w:rPr>
        <w:t>班组成员积极参与群众性质量改进活动，运用质量管理理论和方法，采取各种与组织相适宜的质量工具，有组织地开展班组建设和质量改进活动。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(四)</w:t>
      </w:r>
      <w:r>
        <w:rPr>
          <w:rFonts w:hint="eastAsia" w:ascii="宋体" w:hAnsi="宋体" w:eastAsia="宋体" w:cs="宋体"/>
          <w:sz w:val="30"/>
          <w:szCs w:val="30"/>
        </w:rPr>
        <w:t>班组活动目标完成率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好</w:t>
      </w:r>
      <w:r>
        <w:rPr>
          <w:rFonts w:hint="eastAsia" w:ascii="宋体" w:hAnsi="宋体" w:eastAsia="宋体" w:cs="宋体"/>
          <w:sz w:val="30"/>
          <w:szCs w:val="30"/>
        </w:rPr>
        <w:t>，班组产品、服务质量达到同行业、同工序先进水平。现场活动记录齐全，相关活动结果得到用户确认，满意程度高。推进工作有特色，并具有普遍推广意义，做到“自己信得过，用户信得过”。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(五)</w:t>
      </w:r>
      <w:r>
        <w:rPr>
          <w:rFonts w:hint="eastAsia" w:ascii="宋体" w:hAnsi="宋体" w:eastAsia="宋体" w:cs="宋体"/>
          <w:color w:val="000000"/>
          <w:sz w:val="30"/>
          <w:szCs w:val="30"/>
          <w:lang w:eastAsia="zh-CN"/>
        </w:rPr>
        <w:t>申报单位认定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班组近三年无质量、安全、环保事故。</w:t>
      </w:r>
    </w:p>
    <w:p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br w:type="page"/>
      </w:r>
    </w:p>
    <w:p>
      <w:pPr>
        <w:pStyle w:val="2"/>
        <w:spacing w:before="289"/>
        <w:ind w:left="16" w:leftChars="0" w:right="0" w:rightChars="0" w:hanging="16" w:hangingChars="5"/>
        <w:jc w:val="center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附件2：合肥市质量信得过班组建设典型经验申报表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</w:p>
    <w:tbl>
      <w:tblPr>
        <w:tblStyle w:val="10"/>
        <w:tblW w:w="8991" w:type="dxa"/>
        <w:tblInd w:w="3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468"/>
        <w:gridCol w:w="1878"/>
        <w:gridCol w:w="1093"/>
        <w:gridCol w:w="1980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92" w:type="dxa"/>
            <w:gridSpan w:val="2"/>
          </w:tcPr>
          <w:p>
            <w:r>
              <w:t>企业名称</w:t>
            </w:r>
          </w:p>
          <w:p>
            <w:r>
              <w:t>（公章为准）</w:t>
            </w:r>
          </w:p>
        </w:tc>
        <w:tc>
          <w:tcPr>
            <w:tcW w:w="6299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692" w:type="dxa"/>
            <w:gridSpan w:val="2"/>
          </w:tcPr>
          <w:p>
            <w:r>
              <w:t>质量信得过班组名称</w:t>
            </w:r>
          </w:p>
        </w:tc>
        <w:tc>
          <w:tcPr>
            <w:tcW w:w="6299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692" w:type="dxa"/>
            <w:gridSpan w:val="2"/>
          </w:tcPr>
          <w:p>
            <w:r>
              <w:t>详细通讯地址</w:t>
            </w:r>
          </w:p>
        </w:tc>
        <w:tc>
          <w:tcPr>
            <w:tcW w:w="2971" w:type="dxa"/>
            <w:gridSpan w:val="2"/>
          </w:tcPr>
          <w:p/>
        </w:tc>
        <w:tc>
          <w:tcPr>
            <w:tcW w:w="1980" w:type="dxa"/>
          </w:tcPr>
          <w:p>
            <w:r>
              <w:t>邮编</w:t>
            </w:r>
          </w:p>
        </w:tc>
        <w:tc>
          <w:tcPr>
            <w:tcW w:w="13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24" w:type="dxa"/>
          </w:tcPr>
          <w:p>
            <w:r>
              <w:t>主管部门</w:t>
            </w:r>
          </w:p>
        </w:tc>
        <w:tc>
          <w:tcPr>
            <w:tcW w:w="1468" w:type="dxa"/>
          </w:tcPr>
          <w:p/>
        </w:tc>
        <w:tc>
          <w:tcPr>
            <w:tcW w:w="1878" w:type="dxa"/>
          </w:tcPr>
          <w:p>
            <w:r>
              <w:t>直接联系人</w:t>
            </w:r>
          </w:p>
        </w:tc>
        <w:tc>
          <w:tcPr>
            <w:tcW w:w="1093" w:type="dxa"/>
          </w:tcPr>
          <w:p/>
        </w:tc>
        <w:tc>
          <w:tcPr>
            <w:tcW w:w="1980" w:type="dxa"/>
          </w:tcPr>
          <w:p>
            <w:r>
              <w:t>手机</w:t>
            </w:r>
          </w:p>
        </w:tc>
        <w:tc>
          <w:tcPr>
            <w:tcW w:w="13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24" w:type="dxa"/>
          </w:tcPr>
          <w:p>
            <w:r>
              <w:t>电</w:t>
            </w:r>
            <w:r>
              <w:tab/>
            </w:r>
            <w:r>
              <w:t>话</w:t>
            </w:r>
          </w:p>
        </w:tc>
        <w:tc>
          <w:tcPr>
            <w:tcW w:w="1468" w:type="dxa"/>
          </w:tcPr>
          <w:p/>
        </w:tc>
        <w:tc>
          <w:tcPr>
            <w:tcW w:w="1878" w:type="dxa"/>
          </w:tcPr>
          <w:p>
            <w:r>
              <w:t>班组长</w:t>
            </w:r>
          </w:p>
        </w:tc>
        <w:tc>
          <w:tcPr>
            <w:tcW w:w="1093" w:type="dxa"/>
          </w:tcPr>
          <w:p/>
        </w:tc>
        <w:tc>
          <w:tcPr>
            <w:tcW w:w="1980" w:type="dxa"/>
          </w:tcPr>
          <w:p>
            <w:r>
              <w:t>班组人数</w:t>
            </w:r>
          </w:p>
        </w:tc>
        <w:tc>
          <w:tcPr>
            <w:tcW w:w="13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24" w:type="dxa"/>
          </w:tcPr>
          <w:p>
            <w:r>
              <w:t>班组工作完成率</w:t>
            </w:r>
          </w:p>
        </w:tc>
        <w:tc>
          <w:tcPr>
            <w:tcW w:w="1468" w:type="dxa"/>
          </w:tcPr>
          <w:p/>
        </w:tc>
        <w:tc>
          <w:tcPr>
            <w:tcW w:w="1878" w:type="dxa"/>
          </w:tcPr>
          <w:p>
            <w:r>
              <w:t>质量考核合格率%</w:t>
            </w:r>
          </w:p>
        </w:tc>
        <w:tc>
          <w:tcPr>
            <w:tcW w:w="1093" w:type="dxa"/>
          </w:tcPr>
          <w:p/>
        </w:tc>
        <w:tc>
          <w:tcPr>
            <w:tcW w:w="1980" w:type="dxa"/>
          </w:tcPr>
          <w:p>
            <w:r>
              <w:t>产品（服务）不合格率%(投诉率%)</w:t>
            </w:r>
          </w:p>
        </w:tc>
        <w:tc>
          <w:tcPr>
            <w:tcW w:w="13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24" w:type="dxa"/>
          </w:tcPr>
          <w:p>
            <w:r>
              <w:t>年质量、安全事故数</w:t>
            </w:r>
          </w:p>
        </w:tc>
        <w:tc>
          <w:tcPr>
            <w:tcW w:w="1468" w:type="dxa"/>
          </w:tcPr>
          <w:p/>
        </w:tc>
        <w:tc>
          <w:tcPr>
            <w:tcW w:w="1878" w:type="dxa"/>
          </w:tcPr>
          <w:p>
            <w:r>
              <w:t>年顾客投诉数</w:t>
            </w:r>
          </w:p>
        </w:tc>
        <w:tc>
          <w:tcPr>
            <w:tcW w:w="1093" w:type="dxa"/>
          </w:tcPr>
          <w:p/>
        </w:tc>
        <w:tc>
          <w:tcPr>
            <w:tcW w:w="1980" w:type="dxa"/>
          </w:tcPr>
          <w:p>
            <w:r>
              <w:t>产品(服务)一次合</w:t>
            </w:r>
          </w:p>
          <w:p>
            <w:r>
              <w:t>格率%（满意度指数）</w:t>
            </w:r>
          </w:p>
        </w:tc>
        <w:tc>
          <w:tcPr>
            <w:tcW w:w="13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224" w:type="dxa"/>
          </w:tcPr>
          <w:p>
            <w:r>
              <w:t>年培训人数/时数</w:t>
            </w:r>
          </w:p>
        </w:tc>
        <w:tc>
          <w:tcPr>
            <w:tcW w:w="1468" w:type="dxa"/>
          </w:tcPr>
          <w:p/>
        </w:tc>
        <w:tc>
          <w:tcPr>
            <w:tcW w:w="1878" w:type="dxa"/>
          </w:tcPr>
          <w:p>
            <w:r>
              <w:t>成员参与改进活动率%</w:t>
            </w:r>
          </w:p>
        </w:tc>
        <w:tc>
          <w:tcPr>
            <w:tcW w:w="1093" w:type="dxa"/>
          </w:tcPr>
          <w:p/>
        </w:tc>
        <w:tc>
          <w:tcPr>
            <w:tcW w:w="1980" w:type="dxa"/>
          </w:tcPr>
          <w:p>
            <w:r>
              <w:t>质量成本（万元/年）</w:t>
            </w:r>
          </w:p>
        </w:tc>
        <w:tc>
          <w:tcPr>
            <w:tcW w:w="134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8991" w:type="dxa"/>
            <w:gridSpan w:val="6"/>
          </w:tcPr>
          <w:p>
            <w:pPr>
              <w:numPr>
                <w:ilvl w:val="0"/>
                <w:numId w:val="0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质量信得过班组简介及活动结果（</w:t>
            </w:r>
            <w:r>
              <w:rPr>
                <w:rFonts w:hint="eastAsia"/>
                <w:b/>
                <w:bCs/>
                <w:lang w:eastAsia="zh-CN"/>
              </w:rPr>
              <w:t>可</w:t>
            </w:r>
            <w:r>
              <w:rPr>
                <w:b/>
                <w:bCs/>
              </w:rPr>
              <w:t>另附纸）：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t>班组成员组成，班组职责，主要工作内容、班组文化和愿景；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t>班组基础管理情况；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t>班组成员专业知识、技能培训、工具方法应用能力；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t>班组质量改进和创新能力；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t>班组管理特色、业绩和评价结果；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</w:pPr>
            <w:r>
              <w:t>近三年取得荣誉情况，包括班组集体和个人荣誉等。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</w:pPr>
          </w:p>
        </w:tc>
      </w:tr>
    </w:tbl>
    <w:p>
      <w:pP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br w:type="page"/>
      </w:r>
    </w:p>
    <w:p>
      <w:pPr>
        <w:pStyle w:val="2"/>
        <w:spacing w:before="289"/>
        <w:ind w:left="16" w:leftChars="0" w:right="0" w:rightChars="0" w:hanging="16" w:hangingChars="5"/>
        <w:jc w:val="left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附件3：质量信得过组活动统计表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10"/>
        <w:tblpPr w:leftFromText="180" w:rightFromText="180" w:vertAnchor="text" w:horzAnchor="page" w:tblpX="1812" w:tblpY="256"/>
        <w:tblOverlap w:val="never"/>
        <w:tblW w:w="881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8"/>
        <w:gridCol w:w="2554"/>
        <w:gridCol w:w="758"/>
        <w:gridCol w:w="17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34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tabs>
                <w:tab w:val="left" w:pos="430"/>
                <w:tab w:val="left" w:pos="850"/>
                <w:tab w:val="left" w:pos="1270"/>
              </w:tabs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计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目</w:t>
            </w:r>
          </w:p>
        </w:tc>
        <w:tc>
          <w:tcPr>
            <w:tcW w:w="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ind w:left="407" w:right="390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ind w:left="490" w:right="472"/>
              <w:jc w:val="center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7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本年度开展质量信得过班组数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个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历年质量信得过班组累计数</w:t>
            </w:r>
          </w:p>
        </w:tc>
        <w:tc>
          <w:tcPr>
            <w:tcW w:w="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个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本年度参与质量信得过班组活动员工数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人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before="1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本年度对质量信得过班组活动投入费用（培训、交流、规范化等）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万元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4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本年度对质量信得过班组活动奖励费用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万元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4"/>
              <w:jc w:val="both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5" w:hRule="atLeast"/>
        </w:trPr>
        <w:tc>
          <w:tcPr>
            <w:tcW w:w="8819" w:type="dxa"/>
            <w:gridSpan w:val="4"/>
            <w:tcBorders>
              <w:top w:val="single" w:color="000000" w:sz="4" w:space="0"/>
            </w:tcBorders>
          </w:tcPr>
          <w:p>
            <w:pPr>
              <w:pStyle w:val="14"/>
              <w:spacing w:before="178"/>
              <w:ind w:left="106"/>
              <w:rPr>
                <w:sz w:val="21"/>
              </w:rPr>
            </w:pPr>
            <w:r>
              <w:rPr>
                <w:sz w:val="21"/>
              </w:rPr>
              <w:t>本年度开展质量信得过班组主要特点与问题：</w:t>
            </w: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  <w:p>
            <w:pPr>
              <w:pStyle w:val="14"/>
              <w:spacing w:before="178"/>
              <w:ind w:left="106"/>
              <w:rPr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788" w:type="dxa"/>
            <w:tcBorders>
              <w:bottom w:val="single" w:color="000000" w:sz="4" w:space="0"/>
            </w:tcBorders>
          </w:tcPr>
          <w:p>
            <w:pPr>
              <w:pStyle w:val="14"/>
              <w:spacing w:before="6"/>
              <w:rPr>
                <w:sz w:val="18"/>
              </w:rPr>
            </w:pPr>
          </w:p>
          <w:p>
            <w:pPr>
              <w:pStyle w:val="14"/>
              <w:spacing w:before="1"/>
              <w:ind w:left="315"/>
              <w:rPr>
                <w:sz w:val="21"/>
              </w:rPr>
            </w:pPr>
            <w:r>
              <w:rPr>
                <w:sz w:val="21"/>
              </w:rPr>
              <w:t>质量信得过班组建设交流形式建议</w:t>
            </w:r>
          </w:p>
        </w:tc>
        <w:tc>
          <w:tcPr>
            <w:tcW w:w="5031" w:type="dxa"/>
            <w:gridSpan w:val="3"/>
            <w:tcBorders>
              <w:bottom w:val="single" w:color="000000" w:sz="4" w:space="0"/>
            </w:tcBorders>
          </w:tcPr>
          <w:p>
            <w:pPr>
              <w:pStyle w:val="14"/>
              <w:tabs>
                <w:tab w:val="left" w:pos="1807"/>
              </w:tabs>
              <w:spacing w:before="21"/>
              <w:ind w:right="914"/>
              <w:jc w:val="righ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发表交流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/>
              </w:rPr>
              <w:t>书面交流□</w:t>
            </w:r>
          </w:p>
          <w:p>
            <w:pPr>
              <w:pStyle w:val="14"/>
              <w:tabs>
                <w:tab w:val="left" w:pos="2330"/>
              </w:tabs>
              <w:spacing w:before="163"/>
              <w:ind w:right="914"/>
              <w:jc w:val="right"/>
              <w:rPr>
                <w:rFonts w:ascii="Calibri" w:hAnsi="Calibri" w:eastAsia="Calibri"/>
                <w:sz w:val="21"/>
              </w:rPr>
            </w:pPr>
            <w:r>
              <w:rPr>
                <w:rFonts w:hint="eastAsia" w:cs="宋体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与</w:t>
            </w:r>
            <w:r>
              <w:rPr>
                <w:rFonts w:hint="eastAsia" w:ascii="宋体" w:hAnsi="宋体" w:eastAsia="宋体" w:cs="宋体"/>
                <w:spacing w:val="-54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QC</w:t>
            </w:r>
            <w:r>
              <w:rPr>
                <w:rFonts w:hint="eastAsia" w:ascii="宋体" w:hAnsi="宋体" w:eastAsia="宋体" w:cs="宋体"/>
                <w:spacing w:val="-55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小组合开□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/>
              </w:rPr>
              <w:t>单独举办□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8819" w:type="dxa"/>
            <w:gridSpan w:val="4"/>
            <w:tcBorders>
              <w:top w:val="single" w:color="000000" w:sz="4" w:space="0"/>
            </w:tcBorders>
          </w:tcPr>
          <w:p>
            <w:pPr>
              <w:pStyle w:val="14"/>
              <w:spacing w:before="177"/>
              <w:ind w:left="106"/>
              <w:rPr>
                <w:sz w:val="21"/>
              </w:rPr>
            </w:pPr>
            <w:r>
              <w:rPr>
                <w:sz w:val="21"/>
              </w:rPr>
              <w:t>质量信得过班组工作归口部门及负责人：</w:t>
            </w:r>
          </w:p>
          <w:p>
            <w:pPr>
              <w:pStyle w:val="14"/>
              <w:tabs>
                <w:tab w:val="left" w:pos="1786"/>
                <w:tab w:val="left" w:pos="4306"/>
                <w:tab w:val="left" w:pos="7666"/>
              </w:tabs>
              <w:spacing w:before="163"/>
              <w:ind w:left="106"/>
              <w:rPr>
                <w:sz w:val="21"/>
              </w:rPr>
            </w:pPr>
            <w:r>
              <w:rPr>
                <w:sz w:val="21"/>
              </w:rPr>
              <w:t>联系人：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手机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通信地址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邮箱</w:t>
            </w:r>
          </w:p>
        </w:tc>
      </w:tr>
    </w:tbl>
    <w:p>
      <w:pPr>
        <w:tabs>
          <w:tab w:val="left" w:pos="21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spacing w:before="289"/>
        <w:ind w:left="16" w:leftChars="0" w:right="0" w:rightChars="0" w:hanging="16" w:hangingChars="5"/>
        <w:jc w:val="left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附件4：质量信得过班组建设自评表</w:t>
      </w:r>
    </w:p>
    <w:p>
      <w:pPr>
        <w:tabs>
          <w:tab w:val="left" w:pos="2121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10"/>
        <w:tblpPr w:leftFromText="180" w:rightFromText="180" w:vertAnchor="text" w:horzAnchor="page" w:tblpX="1472" w:tblpY="298"/>
        <w:tblOverlap w:val="never"/>
        <w:tblW w:w="96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860"/>
        <w:gridCol w:w="6598"/>
        <w:gridCol w:w="732"/>
        <w:gridCol w:w="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58" w:type="dxa"/>
          </w:tcPr>
          <w:p>
            <w:pPr>
              <w:pStyle w:val="14"/>
              <w:spacing w:before="96" w:line="242" w:lineRule="auto"/>
              <w:ind w:left="158" w:right="147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860" w:type="dxa"/>
          </w:tcPr>
          <w:p>
            <w:pPr>
              <w:pStyle w:val="14"/>
              <w:spacing w:before="6" w:line="374" w:lineRule="exact"/>
              <w:ind w:left="188" w:right="179"/>
              <w:rPr>
                <w:sz w:val="24"/>
              </w:rPr>
            </w:pPr>
            <w:r>
              <w:rPr>
                <w:sz w:val="24"/>
              </w:rPr>
              <w:t>评价项目</w:t>
            </w:r>
          </w:p>
        </w:tc>
        <w:tc>
          <w:tcPr>
            <w:tcW w:w="6598" w:type="dxa"/>
          </w:tcPr>
          <w:p>
            <w:pPr>
              <w:pStyle w:val="14"/>
              <w:spacing w:before="8"/>
              <w:rPr>
                <w:b/>
                <w:sz w:val="19"/>
              </w:rPr>
            </w:pPr>
          </w:p>
          <w:p>
            <w:pPr>
              <w:pStyle w:val="14"/>
              <w:spacing w:before="1"/>
              <w:ind w:left="2798" w:right="2790"/>
              <w:jc w:val="center"/>
              <w:rPr>
                <w:sz w:val="24"/>
              </w:rPr>
            </w:pPr>
            <w:r>
              <w:rPr>
                <w:sz w:val="24"/>
              </w:rPr>
              <w:t>评价内容</w:t>
            </w:r>
          </w:p>
        </w:tc>
        <w:tc>
          <w:tcPr>
            <w:tcW w:w="732" w:type="dxa"/>
          </w:tcPr>
          <w:p>
            <w:pPr>
              <w:pStyle w:val="14"/>
              <w:spacing w:before="8"/>
              <w:rPr>
                <w:b/>
                <w:sz w:val="19"/>
              </w:rPr>
            </w:pPr>
          </w:p>
          <w:p>
            <w:pPr>
              <w:pStyle w:val="14"/>
              <w:spacing w:before="1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分值</w:t>
            </w:r>
          </w:p>
        </w:tc>
        <w:tc>
          <w:tcPr>
            <w:tcW w:w="939" w:type="dxa"/>
          </w:tcPr>
          <w:p>
            <w:pPr>
              <w:pStyle w:val="14"/>
              <w:spacing w:before="8"/>
              <w:rPr>
                <w:b/>
                <w:sz w:val="19"/>
              </w:rPr>
            </w:pPr>
          </w:p>
          <w:p>
            <w:pPr>
              <w:pStyle w:val="14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自评分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8"/>
              <w:rPr>
                <w:b/>
                <w:sz w:val="28"/>
              </w:rPr>
            </w:pPr>
          </w:p>
          <w:p>
            <w:pPr>
              <w:pStyle w:val="14"/>
              <w:spacing w:before="1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860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173" w:line="290" w:lineRule="auto"/>
              <w:ind w:left="188" w:right="179"/>
              <w:rPr>
                <w:sz w:val="24"/>
              </w:rPr>
            </w:pPr>
            <w:r>
              <w:rPr>
                <w:sz w:val="24"/>
              </w:rPr>
              <w:t>需求确定</w:t>
            </w:r>
          </w:p>
        </w:tc>
        <w:tc>
          <w:tcPr>
            <w:tcW w:w="6598" w:type="dxa"/>
          </w:tcPr>
          <w:p>
            <w:pPr>
              <w:pStyle w:val="14"/>
              <w:spacing w:before="66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）班组定位明确，并与企业发展需要相适应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2</w:t>
            </w:r>
            <w:r>
              <w:rPr>
                <w:sz w:val="24"/>
              </w:rPr>
              <w:t>）顾客和相关方识别全面，关键顾客和相关方确定有依据</w:t>
            </w:r>
          </w:p>
        </w:tc>
        <w:tc>
          <w:tcPr>
            <w:tcW w:w="732" w:type="dxa"/>
          </w:tcPr>
          <w:p>
            <w:pPr>
              <w:pStyle w:val="14"/>
              <w:spacing w:before="7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4" w:line="242" w:lineRule="auto"/>
              <w:ind w:left="108" w:right="-29"/>
              <w:rPr>
                <w:sz w:val="24"/>
              </w:rPr>
            </w:pPr>
            <w:r>
              <w:rPr>
                <w:spacing w:val="-18"/>
                <w:sz w:val="24"/>
              </w:rPr>
              <w:t>（</w:t>
            </w:r>
            <w:r>
              <w:rPr>
                <w:rFonts w:ascii="Calibri" w:eastAsia="Calibri"/>
                <w:spacing w:val="-18"/>
                <w:sz w:val="24"/>
              </w:rPr>
              <w:t>3</w:t>
            </w:r>
            <w:r>
              <w:rPr>
                <w:spacing w:val="-18"/>
                <w:sz w:val="24"/>
              </w:rPr>
              <w:t>）</w:t>
            </w:r>
            <w:r>
              <w:rPr>
                <w:spacing w:val="-4"/>
                <w:sz w:val="24"/>
              </w:rPr>
              <w:t>顾客和其他相关方需求识别有相应方法，关键需求清晰、</w:t>
            </w:r>
            <w:r>
              <w:rPr>
                <w:sz w:val="24"/>
              </w:rPr>
              <w:t>具体</w:t>
            </w:r>
          </w:p>
        </w:tc>
        <w:tc>
          <w:tcPr>
            <w:tcW w:w="732" w:type="dxa"/>
          </w:tcPr>
          <w:p>
            <w:pPr>
              <w:pStyle w:val="14"/>
              <w:spacing w:before="11"/>
              <w:rPr>
                <w:b/>
                <w:sz w:val="17"/>
              </w:rPr>
            </w:pPr>
          </w:p>
          <w:p>
            <w:pPr>
              <w:pStyle w:val="1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8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3"/>
              <w:rPr>
                <w:b/>
                <w:sz w:val="27"/>
              </w:rPr>
            </w:pPr>
          </w:p>
          <w:p>
            <w:pPr>
              <w:pStyle w:val="1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860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155" w:line="292" w:lineRule="auto"/>
              <w:ind w:left="188" w:right="179"/>
              <w:rPr>
                <w:sz w:val="24"/>
              </w:rPr>
            </w:pPr>
            <w:r>
              <w:rPr>
                <w:sz w:val="24"/>
              </w:rPr>
              <w:t>建设策划</w:t>
            </w:r>
          </w:p>
        </w:tc>
        <w:tc>
          <w:tcPr>
            <w:tcW w:w="6598" w:type="dxa"/>
          </w:tcPr>
          <w:p>
            <w:pPr>
              <w:pStyle w:val="14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）班组基于能力评估，识别差距，确定关键改进工作。</w:t>
            </w:r>
          </w:p>
        </w:tc>
        <w:tc>
          <w:tcPr>
            <w:tcW w:w="732" w:type="dxa"/>
          </w:tcPr>
          <w:p>
            <w:pPr>
              <w:pStyle w:val="14"/>
              <w:spacing w:before="7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2</w:t>
            </w:r>
            <w:r>
              <w:rPr>
                <w:sz w:val="24"/>
              </w:rPr>
              <w:t>）关键改进工作具体、可落实、有针对性。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3</w:t>
            </w:r>
            <w:r>
              <w:rPr>
                <w:sz w:val="24"/>
              </w:rPr>
              <w:t>）班组建设目标清晰，并与关键改进工作相对应。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6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4</w:t>
            </w:r>
            <w:r>
              <w:rPr>
                <w:sz w:val="24"/>
              </w:rPr>
              <w:t>）测量指标综合考虑班组建设目标和年度工作目标。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5</w:t>
            </w:r>
            <w:r>
              <w:rPr>
                <w:sz w:val="24"/>
              </w:rPr>
              <w:t>）建设计划清晰具体，可实施性强。</w:t>
            </w:r>
          </w:p>
        </w:tc>
        <w:tc>
          <w:tcPr>
            <w:tcW w:w="732" w:type="dxa"/>
          </w:tcPr>
          <w:p>
            <w:pPr>
              <w:pStyle w:val="14"/>
              <w:spacing w:before="7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58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6"/>
              <w:rPr>
                <w:b/>
                <w:sz w:val="34"/>
              </w:rPr>
            </w:pPr>
          </w:p>
          <w:p>
            <w:pPr>
              <w:pStyle w:val="1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860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4"/>
              <w:rPr>
                <w:b/>
                <w:sz w:val="19"/>
              </w:rPr>
            </w:pPr>
          </w:p>
          <w:p>
            <w:pPr>
              <w:pStyle w:val="14"/>
              <w:spacing w:before="1" w:line="292" w:lineRule="auto"/>
              <w:ind w:left="188" w:right="179"/>
              <w:rPr>
                <w:sz w:val="24"/>
              </w:rPr>
            </w:pPr>
            <w:r>
              <w:rPr>
                <w:sz w:val="24"/>
              </w:rPr>
              <w:t>建设过程</w:t>
            </w:r>
          </w:p>
        </w:tc>
        <w:tc>
          <w:tcPr>
            <w:tcW w:w="6598" w:type="dxa"/>
          </w:tcPr>
          <w:p>
            <w:pPr>
              <w:pStyle w:val="14"/>
              <w:spacing w:before="64" w:line="242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）班组采取灵活有效的方式，提升成员能力。能力提升方案聚焦建设目标，针对性强。</w:t>
            </w:r>
          </w:p>
        </w:tc>
        <w:tc>
          <w:tcPr>
            <w:tcW w:w="732" w:type="dxa"/>
          </w:tcPr>
          <w:p>
            <w:pPr>
              <w:pStyle w:val="14"/>
              <w:spacing w:before="11"/>
              <w:rPr>
                <w:b/>
                <w:sz w:val="17"/>
              </w:rPr>
            </w:pPr>
          </w:p>
          <w:p>
            <w:pPr>
              <w:pStyle w:val="1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4" w:line="242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2</w:t>
            </w:r>
            <w:r>
              <w:rPr>
                <w:sz w:val="24"/>
              </w:rPr>
              <w:t>）班组开展文化建设，通过各种形式强化成员质量意识， 为质量信得过班组建设营造良好氛围。</w:t>
            </w:r>
          </w:p>
        </w:tc>
        <w:tc>
          <w:tcPr>
            <w:tcW w:w="732" w:type="dxa"/>
          </w:tcPr>
          <w:p>
            <w:pPr>
              <w:pStyle w:val="14"/>
              <w:spacing w:before="9"/>
              <w:rPr>
                <w:b/>
                <w:sz w:val="17"/>
              </w:rPr>
            </w:pPr>
          </w:p>
          <w:p>
            <w:pPr>
              <w:pStyle w:val="1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5" w:line="242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3</w:t>
            </w:r>
            <w:r>
              <w:rPr>
                <w:sz w:val="24"/>
              </w:rPr>
              <w:t>）班组按计划，对基础管理工作进行了完善，关键质量控制点明确，建立并完善符合班组实际的制度、办法等。</w:t>
            </w:r>
          </w:p>
        </w:tc>
        <w:tc>
          <w:tcPr>
            <w:tcW w:w="732" w:type="dxa"/>
          </w:tcPr>
          <w:p>
            <w:pPr>
              <w:pStyle w:val="14"/>
              <w:spacing w:before="10"/>
              <w:rPr>
                <w:b/>
                <w:sz w:val="17"/>
              </w:rPr>
            </w:pPr>
          </w:p>
          <w:p>
            <w:pPr>
              <w:pStyle w:val="1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5" w:line="242" w:lineRule="auto"/>
              <w:ind w:left="108" w:right="11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4</w:t>
            </w:r>
            <w:r>
              <w:rPr>
                <w:sz w:val="24"/>
              </w:rPr>
              <w:t>）班组灵活开展形式多样的改进、创新活动，并形成相应的管理制度、办法；活动成果得到有效推广利用</w:t>
            </w:r>
          </w:p>
        </w:tc>
        <w:tc>
          <w:tcPr>
            <w:tcW w:w="732" w:type="dxa"/>
          </w:tcPr>
          <w:p>
            <w:pPr>
              <w:pStyle w:val="14"/>
              <w:spacing w:before="10"/>
              <w:rPr>
                <w:b/>
                <w:sz w:val="17"/>
              </w:rPr>
            </w:pPr>
          </w:p>
          <w:p>
            <w:pPr>
              <w:pStyle w:val="14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1"/>
              <w:rPr>
                <w:b/>
                <w:sz w:val="31"/>
              </w:rPr>
            </w:pPr>
          </w:p>
          <w:p>
            <w:pPr>
              <w:pStyle w:val="1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860" w:type="dxa"/>
            <w:vMerge w:val="restart"/>
          </w:tcPr>
          <w:p>
            <w:pPr>
              <w:pStyle w:val="14"/>
              <w:spacing w:before="4"/>
              <w:rPr>
                <w:b/>
                <w:sz w:val="25"/>
              </w:rPr>
            </w:pPr>
          </w:p>
          <w:p>
            <w:pPr>
              <w:pStyle w:val="14"/>
              <w:spacing w:before="1" w:line="290" w:lineRule="auto"/>
              <w:ind w:left="188" w:right="179"/>
              <w:rPr>
                <w:sz w:val="24"/>
              </w:rPr>
            </w:pPr>
            <w:r>
              <w:rPr>
                <w:sz w:val="24"/>
              </w:rPr>
              <w:t>建设成效</w:t>
            </w:r>
          </w:p>
        </w:tc>
        <w:tc>
          <w:tcPr>
            <w:tcW w:w="6598" w:type="dxa"/>
          </w:tcPr>
          <w:p>
            <w:pPr>
              <w:pStyle w:val="14"/>
              <w:spacing w:before="66"/>
              <w:ind w:left="108" w:right="-29"/>
              <w:rPr>
                <w:sz w:val="24"/>
              </w:rPr>
            </w:pPr>
            <w:r>
              <w:rPr>
                <w:spacing w:val="-12"/>
                <w:sz w:val="24"/>
              </w:rPr>
              <w:t>（</w:t>
            </w:r>
            <w:r>
              <w:rPr>
                <w:rFonts w:ascii="Calibri" w:eastAsia="Calibri"/>
                <w:spacing w:val="-12"/>
                <w:sz w:val="24"/>
              </w:rPr>
              <w:t>1</w:t>
            </w:r>
            <w:r>
              <w:rPr>
                <w:spacing w:val="-12"/>
                <w:sz w:val="24"/>
              </w:rPr>
              <w:t>）</w:t>
            </w:r>
            <w:r>
              <w:rPr>
                <w:spacing w:val="-7"/>
                <w:sz w:val="24"/>
              </w:rPr>
              <w:t>班组建设目标达成，测量指标结果良好，对比结果领先。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2</w:t>
            </w:r>
            <w:r>
              <w:rPr>
                <w:sz w:val="24"/>
              </w:rPr>
              <w:t>）顾客和其他相关方等外部评价结果良好。</w:t>
            </w:r>
          </w:p>
        </w:tc>
        <w:tc>
          <w:tcPr>
            <w:tcW w:w="732" w:type="dxa"/>
          </w:tcPr>
          <w:p>
            <w:pPr>
              <w:pStyle w:val="14"/>
              <w:spacing w:before="7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4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3</w:t>
            </w:r>
            <w:r>
              <w:rPr>
                <w:sz w:val="24"/>
              </w:rPr>
              <w:t>）班组和班组组员取得相关荣誉。</w:t>
            </w:r>
          </w:p>
        </w:tc>
        <w:tc>
          <w:tcPr>
            <w:tcW w:w="732" w:type="dxa"/>
          </w:tcPr>
          <w:p>
            <w:pPr>
              <w:pStyle w:val="14"/>
              <w:spacing w:before="73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rPr>
                <w:b/>
                <w:sz w:val="31"/>
              </w:rPr>
            </w:pPr>
          </w:p>
          <w:p>
            <w:pPr>
              <w:pStyle w:val="1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860" w:type="dxa"/>
            <w:vMerge w:val="restart"/>
          </w:tcPr>
          <w:p>
            <w:pPr>
              <w:pStyle w:val="14"/>
              <w:rPr>
                <w:b/>
                <w:sz w:val="24"/>
              </w:rPr>
            </w:pPr>
          </w:p>
          <w:p>
            <w:pPr>
              <w:pStyle w:val="14"/>
              <w:spacing w:before="203"/>
              <w:ind w:left="188"/>
              <w:rPr>
                <w:sz w:val="24"/>
              </w:rPr>
            </w:pPr>
            <w:r>
              <w:rPr>
                <w:sz w:val="24"/>
              </w:rPr>
              <w:t>特色</w:t>
            </w:r>
          </w:p>
        </w:tc>
        <w:tc>
          <w:tcPr>
            <w:tcW w:w="6598" w:type="dxa"/>
          </w:tcPr>
          <w:p>
            <w:pPr>
              <w:pStyle w:val="14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1</w:t>
            </w:r>
            <w:r>
              <w:rPr>
                <w:sz w:val="24"/>
              </w:rPr>
              <w:t>）程序严谨，系统性、逻辑性强。</w:t>
            </w:r>
          </w:p>
        </w:tc>
        <w:tc>
          <w:tcPr>
            <w:tcW w:w="732" w:type="dxa"/>
          </w:tcPr>
          <w:p>
            <w:pPr>
              <w:pStyle w:val="14"/>
              <w:spacing w:before="71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2</w:t>
            </w:r>
            <w:r>
              <w:rPr>
                <w:sz w:val="24"/>
              </w:rPr>
              <w:t>）形成特色鲜明、可供推广的最佳实践。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8" w:type="dxa"/>
          </w:tcPr>
          <w:p>
            <w:pPr>
              <w:pStyle w:val="14"/>
              <w:spacing w:before="65"/>
              <w:ind w:left="108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Calibri" w:eastAsia="Calibri"/>
                <w:sz w:val="24"/>
              </w:rPr>
              <w:t>3</w:t>
            </w:r>
            <w:r>
              <w:rPr>
                <w:sz w:val="24"/>
              </w:rPr>
              <w:t>）数据、信息详实充分。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16" w:type="dxa"/>
            <w:gridSpan w:val="3"/>
          </w:tcPr>
          <w:p>
            <w:pPr>
              <w:pStyle w:val="14"/>
              <w:tabs>
                <w:tab w:val="left" w:pos="490"/>
              </w:tabs>
              <w:spacing w:before="6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分</w:t>
            </w:r>
          </w:p>
        </w:tc>
        <w:tc>
          <w:tcPr>
            <w:tcW w:w="732" w:type="dxa"/>
          </w:tcPr>
          <w:p>
            <w:pPr>
              <w:pStyle w:val="14"/>
              <w:spacing w:before="72"/>
              <w:ind w:left="105" w:right="9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100</w:t>
            </w:r>
          </w:p>
        </w:tc>
        <w:tc>
          <w:tcPr>
            <w:tcW w:w="93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</w:tbl>
    <w:p>
      <w:pPr>
        <w:tabs>
          <w:tab w:val="left" w:pos="801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page"/>
      </w:r>
    </w:p>
    <w:p>
      <w:pPr>
        <w:pStyle w:val="2"/>
        <w:spacing w:before="289"/>
        <w:ind w:left="16" w:leftChars="0" w:right="0" w:rightChars="0" w:hanging="16" w:hangingChars="5"/>
        <w:jc w:val="left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附件5：质量信得过班组成果材料模板及要求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/>
          <w:kern w:val="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92710</wp:posOffset>
                </wp:positionV>
                <wp:extent cx="6026785" cy="7296785"/>
                <wp:effectExtent l="4445" t="4445" r="7620" b="13970"/>
                <wp:wrapTopAndBottom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785" cy="72967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>
                            <w:pPr>
                              <w:pStyle w:val="5"/>
                              <w:jc w:val="center"/>
                              <w:rPr>
                                <w:rFonts w:ascii="黑体"/>
                                <w:sz w:val="52"/>
                              </w:rPr>
                            </w:pPr>
                            <w:r>
                              <w:rPr>
                                <w:rFonts w:hint="eastAsia" w:ascii="黑体"/>
                                <w:sz w:val="52"/>
                              </w:rPr>
                              <w:t>（封面）</w:t>
                            </w:r>
                          </w:p>
                          <w:p>
                            <w:pPr>
                              <w:pStyle w:val="5"/>
                              <w:spacing w:before="3"/>
                              <w:rPr>
                                <w:rFonts w:ascii="黑体"/>
                                <w:sz w:val="4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</w:rPr>
                              <w:t>2020年合肥市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  <w:lang w:eastAsia="zh-CN"/>
                              </w:rPr>
                              <w:t>质量信得过班组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szCs w:val="48"/>
                              </w:rPr>
                              <w:t>活动成果报告</w:t>
                            </w: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bookmarkStart w:id="0" w:name="_Toc414910194"/>
                            <w:bookmarkStart w:id="1" w:name="_Toc436658012"/>
                            <w:bookmarkStart w:id="2" w:name="_Toc518283067"/>
                            <w:bookmarkStart w:id="3" w:name="_Toc414894754"/>
                            <w:bookmarkStart w:id="4" w:name="_Toc305965601"/>
                            <w:bookmarkStart w:id="5" w:name="_Toc517632038"/>
                            <w:bookmarkStart w:id="6" w:name="_Toc436498699"/>
                            <w:bookmarkStart w:id="7" w:name="_Toc434935250"/>
                            <w:bookmarkStart w:id="8" w:name="_Toc414907532"/>
                            <w:bookmarkStart w:id="9" w:name="_Toc436418704"/>
                            <w:bookmarkStart w:id="10" w:name="_Toc517631178"/>
                            <w:bookmarkStart w:id="11" w:name="_Toc436421737"/>
                            <w:bookmarkStart w:id="12" w:name="_Toc436272767"/>
                            <w:bookmarkStart w:id="13" w:name="_Toc488220936"/>
                            <w:bookmarkStart w:id="14" w:name="_Toc418173510"/>
                            <w:bookmarkStart w:id="15" w:name="_Toc525908024"/>
                            <w:bookmarkStart w:id="16" w:name="_Toc527787345"/>
                            <w:bookmarkStart w:id="17" w:name="_Toc518629261"/>
                            <w:bookmarkStart w:id="18" w:name="_Toc524684847"/>
                            <w:bookmarkStart w:id="19" w:name="_Toc527785054"/>
                            <w:bookmarkStart w:id="20" w:name="_Toc527785319"/>
                            <w:bookmarkStart w:id="21" w:name="_Toc527787419"/>
                            <w:bookmarkStart w:id="22" w:name="_Toc525899822"/>
                            <w:bookmarkStart w:id="23" w:name="_Toc525893744"/>
                            <w:bookmarkStart w:id="24" w:name="_Toc525908239"/>
                            <w:bookmarkStart w:id="25" w:name="_Toc524362512"/>
                            <w:bookmarkStart w:id="26" w:name="_Toc523577476"/>
                            <w:bookmarkStart w:id="27" w:name="_Toc523840207"/>
                            <w:bookmarkStart w:id="28" w:name="_Toc523671743"/>
                            <w:bookmarkStart w:id="29" w:name="_Toc525915234"/>
                            <w:bookmarkStart w:id="30" w:name="_Toc523840608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申报单位 ：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bookmarkStart w:id="31" w:name="_Toc436421738"/>
                            <w:bookmarkStart w:id="32" w:name="_Toc436658013"/>
                            <w:bookmarkStart w:id="33" w:name="_Toc436498700"/>
                            <w:bookmarkStart w:id="34" w:name="_Toc414910195"/>
                            <w:bookmarkStart w:id="35" w:name="_Toc414894755"/>
                            <w:bookmarkStart w:id="36" w:name="_Toc523840609"/>
                            <w:bookmarkStart w:id="37" w:name="_Toc436418705"/>
                            <w:bookmarkStart w:id="38" w:name="_Toc436272768"/>
                            <w:bookmarkStart w:id="39" w:name="_Toc488220937"/>
                            <w:bookmarkStart w:id="40" w:name="_Toc434935251"/>
                            <w:bookmarkStart w:id="41" w:name="_Toc523840208"/>
                            <w:bookmarkStart w:id="42" w:name="_Toc523671744"/>
                            <w:bookmarkStart w:id="43" w:name="_Toc518629262"/>
                            <w:bookmarkStart w:id="44" w:name="_Toc305965602"/>
                            <w:bookmarkStart w:id="45" w:name="_Toc517631179"/>
                            <w:bookmarkStart w:id="46" w:name="_Toc414907533"/>
                            <w:bookmarkStart w:id="47" w:name="_Toc524362513"/>
                            <w:bookmarkStart w:id="48" w:name="_Toc523577477"/>
                            <w:bookmarkStart w:id="49" w:name="_Toc418173511"/>
                            <w:bookmarkStart w:id="50" w:name="_Toc518283068"/>
                            <w:bookmarkStart w:id="51" w:name="_Toc517632039"/>
                            <w:bookmarkStart w:id="52" w:name="_Toc524684848"/>
                            <w:bookmarkStart w:id="53" w:name="_Toc527787346"/>
                            <w:bookmarkStart w:id="54" w:name="_Toc525915235"/>
                            <w:bookmarkStart w:id="55" w:name="_Toc527787420"/>
                            <w:bookmarkStart w:id="56" w:name="_Toc527785055"/>
                            <w:bookmarkStart w:id="57" w:name="_Toc527785320"/>
                            <w:bookmarkStart w:id="58" w:name="_Toc525893745"/>
                            <w:bookmarkStart w:id="59" w:name="_Toc525908240"/>
                            <w:bookmarkStart w:id="60" w:name="_Toc525908025"/>
                            <w:bookmarkStart w:id="61" w:name="_Toc525899823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部门/班组：</w:t>
                            </w:r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  <w:bookmarkEnd w:id="46"/>
                            <w:bookmarkEnd w:id="47"/>
                            <w:bookmarkEnd w:id="48"/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  <w:bookmarkEnd w:id="55"/>
                            <w:bookmarkEnd w:id="56"/>
                            <w:bookmarkEnd w:id="57"/>
                            <w:bookmarkEnd w:id="58"/>
                            <w:bookmarkEnd w:id="59"/>
                            <w:bookmarkEnd w:id="60"/>
                            <w:bookmarkEnd w:id="61"/>
                            <w:bookmarkStart w:id="62" w:name="_Toc305965603"/>
                            <w:bookmarkStart w:id="63" w:name="_Toc414907534"/>
                            <w:bookmarkStart w:id="64" w:name="_Toc436418706"/>
                            <w:bookmarkStart w:id="65" w:name="_Toc436272769"/>
                            <w:bookmarkStart w:id="66" w:name="_Toc434935252"/>
                            <w:bookmarkStart w:id="67" w:name="_Toc414910196"/>
                            <w:bookmarkStart w:id="68" w:name="_Toc436421739"/>
                            <w:bookmarkStart w:id="69" w:name="_Toc414894756"/>
                            <w:bookmarkStart w:id="70" w:name="_Toc436658014"/>
                            <w:bookmarkStart w:id="71" w:name="_Toc418173512"/>
                            <w:bookmarkStart w:id="72" w:name="_Toc436498701"/>
                            <w:bookmarkStart w:id="73" w:name="_Toc518283069"/>
                            <w:bookmarkStart w:id="74" w:name="_Toc524362514"/>
                            <w:bookmarkStart w:id="75" w:name="_Toc488220938"/>
                            <w:bookmarkStart w:id="76" w:name="_Toc517632040"/>
                            <w:bookmarkStart w:id="77" w:name="_Toc523840209"/>
                            <w:bookmarkStart w:id="78" w:name="_Toc527785321"/>
                            <w:bookmarkStart w:id="79" w:name="_Toc525908241"/>
                            <w:bookmarkStart w:id="80" w:name="_Toc525908026"/>
                            <w:bookmarkStart w:id="81" w:name="_Toc523840610"/>
                            <w:bookmarkStart w:id="82" w:name="_Toc525899824"/>
                            <w:bookmarkStart w:id="83" w:name="_Toc524684849"/>
                            <w:bookmarkStart w:id="84" w:name="_Toc525893746"/>
                            <w:bookmarkStart w:id="85" w:name="_Toc527787347"/>
                            <w:bookmarkStart w:id="86" w:name="_Toc525915236"/>
                            <w:bookmarkStart w:id="87" w:name="_Toc527785056"/>
                            <w:bookmarkStart w:id="88" w:name="_Toc517631180"/>
                            <w:bookmarkStart w:id="89" w:name="_Toc527787421"/>
                            <w:bookmarkStart w:id="90" w:name="_Toc523577478"/>
                            <w:bookmarkStart w:id="91" w:name="_Toc518629263"/>
                            <w:bookmarkStart w:id="92" w:name="_Toc523671745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班组名称 ：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  <w:bookmarkEnd w:id="66"/>
                            <w:bookmarkEnd w:id="67"/>
                            <w:bookmarkEnd w:id="68"/>
                            <w:bookmarkEnd w:id="69"/>
                            <w:bookmarkEnd w:id="70"/>
                            <w:bookmarkEnd w:id="71"/>
                            <w:bookmarkEnd w:id="72"/>
                            <w:bookmarkEnd w:id="73"/>
                            <w:bookmarkEnd w:id="74"/>
                            <w:bookmarkEnd w:id="75"/>
                            <w:bookmarkEnd w:id="76"/>
                            <w:bookmarkEnd w:id="77"/>
                            <w:bookmarkEnd w:id="78"/>
                            <w:bookmarkEnd w:id="79"/>
                            <w:bookmarkEnd w:id="80"/>
                            <w:bookmarkEnd w:id="81"/>
                            <w:bookmarkEnd w:id="82"/>
                            <w:bookmarkEnd w:id="83"/>
                            <w:bookmarkEnd w:id="84"/>
                            <w:bookmarkEnd w:id="85"/>
                            <w:bookmarkEnd w:id="86"/>
                            <w:bookmarkEnd w:id="87"/>
                            <w:bookmarkEnd w:id="88"/>
                            <w:bookmarkEnd w:id="89"/>
                            <w:bookmarkEnd w:id="90"/>
                            <w:bookmarkEnd w:id="91"/>
                            <w:bookmarkEnd w:id="92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spacing w:line="560" w:lineRule="atLeast"/>
                              <w:ind w:firstLine="320" w:firstLineChars="100"/>
                              <w:outlineLvl w:val="0"/>
                              <w:rPr>
                                <w:rFonts w:hint="default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</w:pPr>
                            <w:bookmarkStart w:id="93" w:name="_Toc305965604"/>
                            <w:bookmarkStart w:id="94" w:name="_Toc414907535"/>
                            <w:bookmarkStart w:id="95" w:name="_Toc414894757"/>
                            <w:bookmarkStart w:id="96" w:name="_Toc414910197"/>
                            <w:bookmarkStart w:id="97" w:name="_Toc523840611"/>
                            <w:bookmarkStart w:id="98" w:name="_Toc524684850"/>
                            <w:bookmarkStart w:id="99" w:name="_Toc436421740"/>
                            <w:bookmarkStart w:id="100" w:name="_Toc524362515"/>
                            <w:bookmarkStart w:id="101" w:name="_Toc527787348"/>
                            <w:bookmarkStart w:id="102" w:name="_Toc523840210"/>
                            <w:bookmarkStart w:id="103" w:name="_Toc434935253"/>
                            <w:bookmarkStart w:id="104" w:name="_Toc527787422"/>
                            <w:bookmarkStart w:id="105" w:name="_Toc523671746"/>
                            <w:bookmarkStart w:id="106" w:name="_Toc436658015"/>
                            <w:bookmarkStart w:id="107" w:name="_Toc525915237"/>
                            <w:bookmarkStart w:id="108" w:name="_Toc517631181"/>
                            <w:bookmarkStart w:id="109" w:name="_Toc418173513"/>
                            <w:bookmarkStart w:id="110" w:name="_Toc527785057"/>
                            <w:bookmarkStart w:id="111" w:name="_Toc525893747"/>
                            <w:bookmarkStart w:id="112" w:name="_Toc525908027"/>
                            <w:bookmarkStart w:id="113" w:name="_Toc525908242"/>
                            <w:bookmarkStart w:id="114" w:name="_Toc525899825"/>
                            <w:bookmarkStart w:id="115" w:name="_Toc517632041"/>
                            <w:bookmarkStart w:id="116" w:name="_Toc488220939"/>
                            <w:bookmarkStart w:id="117" w:name="_Toc436498702"/>
                            <w:bookmarkStart w:id="118" w:name="_Toc436272770"/>
                            <w:bookmarkStart w:id="119" w:name="_Toc523577479"/>
                            <w:bookmarkStart w:id="120" w:name="_Toc527785322"/>
                            <w:bookmarkStart w:id="121" w:name="_Toc518283070"/>
                            <w:bookmarkStart w:id="122" w:name="_Toc518629264"/>
                            <w:bookmarkStart w:id="123" w:name="_Toc436418707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</w:rPr>
                              <w:t>报送日期 ：</w:t>
                            </w:r>
                            <w:bookmarkEnd w:id="93"/>
                            <w:bookmarkEnd w:id="94"/>
                            <w:bookmarkEnd w:id="95"/>
                            <w:bookmarkEnd w:id="96"/>
                            <w:bookmarkEnd w:id="97"/>
                            <w:bookmarkEnd w:id="98"/>
                            <w:bookmarkEnd w:id="99"/>
                            <w:bookmarkEnd w:id="100"/>
                            <w:bookmarkEnd w:id="101"/>
                            <w:bookmarkEnd w:id="102"/>
                            <w:bookmarkEnd w:id="103"/>
                            <w:bookmarkEnd w:id="104"/>
                            <w:bookmarkEnd w:id="105"/>
                            <w:bookmarkEnd w:id="106"/>
                            <w:bookmarkEnd w:id="107"/>
                            <w:bookmarkEnd w:id="108"/>
                            <w:bookmarkEnd w:id="109"/>
                            <w:bookmarkEnd w:id="110"/>
                            <w:bookmarkEnd w:id="111"/>
                            <w:bookmarkEnd w:id="112"/>
                            <w:bookmarkEnd w:id="113"/>
                            <w:bookmarkEnd w:id="114"/>
                            <w:bookmarkEnd w:id="115"/>
                            <w:bookmarkEnd w:id="116"/>
                            <w:bookmarkEnd w:id="117"/>
                            <w:bookmarkEnd w:id="118"/>
                            <w:bookmarkEnd w:id="119"/>
                            <w:bookmarkEnd w:id="120"/>
                            <w:bookmarkEnd w:id="121"/>
                            <w:bookmarkEnd w:id="122"/>
                            <w:bookmarkEnd w:id="123"/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5"/>
                              <w:rPr>
                                <w:rFonts w:ascii="黑体"/>
                                <w:sz w:val="2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4pt;margin-top:7.3pt;height:574.55pt;width:474.5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jG3nTZAAAADAEAAA8AAAAAAAAAAQAgAAAAIgAAAGRycy9kb3ducmV2&#10;LnhtbFBLAQIUABQAAAAIAIdO4kD1iqfY+wEAAOYDAAAOAAAAAAAAAAEAIAAAACgBAABkcnMvZTJv&#10;RG9jLnhtbFBLBQYAAAAABgAGAFkBAACV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rPr>
                          <w:rFonts w:ascii="黑体"/>
                          <w:sz w:val="52"/>
                        </w:rPr>
                      </w:pPr>
                    </w:p>
                    <w:p>
                      <w:pPr>
                        <w:pStyle w:val="5"/>
                        <w:jc w:val="center"/>
                        <w:rPr>
                          <w:rFonts w:ascii="黑体"/>
                          <w:sz w:val="52"/>
                        </w:rPr>
                      </w:pPr>
                      <w:r>
                        <w:rPr>
                          <w:rFonts w:hint="eastAsia" w:ascii="黑体"/>
                          <w:sz w:val="52"/>
                        </w:rPr>
                        <w:t>（封面）</w:t>
                      </w:r>
                    </w:p>
                    <w:p>
                      <w:pPr>
                        <w:pStyle w:val="5"/>
                        <w:spacing w:before="3"/>
                        <w:rPr>
                          <w:rFonts w:ascii="黑体"/>
                          <w:sz w:val="42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</w:rPr>
                        <w:t>2020年合肥市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  <w:lang w:eastAsia="zh-CN"/>
                        </w:rPr>
                        <w:t>质量信得过班组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szCs w:val="48"/>
                        </w:rPr>
                        <w:t>活动成果报告</w:t>
                      </w:r>
                    </w:p>
                    <w:p>
                      <w:pPr>
                        <w:pStyle w:val="5"/>
                        <w:rPr>
                          <w:rFonts w:ascii="黑体"/>
                          <w:sz w:val="52"/>
                        </w:rPr>
                      </w:pPr>
                    </w:p>
                    <w:p>
                      <w:pPr>
                        <w:pStyle w:val="5"/>
                        <w:rPr>
                          <w:rFonts w:ascii="黑体"/>
                          <w:sz w:val="52"/>
                        </w:rPr>
                      </w:pPr>
                    </w:p>
                    <w:p>
                      <w:pPr>
                        <w:pStyle w:val="5"/>
                        <w:rPr>
                          <w:rFonts w:ascii="黑体"/>
                          <w:sz w:val="52"/>
                        </w:rPr>
                      </w:pPr>
                    </w:p>
                    <w:p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bookmarkStart w:id="0" w:name="_Toc414910194"/>
                      <w:bookmarkStart w:id="1" w:name="_Toc436658012"/>
                      <w:bookmarkStart w:id="2" w:name="_Toc518283067"/>
                      <w:bookmarkStart w:id="3" w:name="_Toc414894754"/>
                      <w:bookmarkStart w:id="4" w:name="_Toc305965601"/>
                      <w:bookmarkStart w:id="5" w:name="_Toc517632038"/>
                      <w:bookmarkStart w:id="6" w:name="_Toc436498699"/>
                      <w:bookmarkStart w:id="7" w:name="_Toc434935250"/>
                      <w:bookmarkStart w:id="8" w:name="_Toc414907532"/>
                      <w:bookmarkStart w:id="9" w:name="_Toc436418704"/>
                      <w:bookmarkStart w:id="10" w:name="_Toc517631178"/>
                      <w:bookmarkStart w:id="11" w:name="_Toc436421737"/>
                      <w:bookmarkStart w:id="12" w:name="_Toc436272767"/>
                      <w:bookmarkStart w:id="13" w:name="_Toc488220936"/>
                      <w:bookmarkStart w:id="14" w:name="_Toc418173510"/>
                      <w:bookmarkStart w:id="15" w:name="_Toc525908024"/>
                      <w:bookmarkStart w:id="16" w:name="_Toc527787345"/>
                      <w:bookmarkStart w:id="17" w:name="_Toc518629261"/>
                      <w:bookmarkStart w:id="18" w:name="_Toc524684847"/>
                      <w:bookmarkStart w:id="19" w:name="_Toc527785054"/>
                      <w:bookmarkStart w:id="20" w:name="_Toc527785319"/>
                      <w:bookmarkStart w:id="21" w:name="_Toc527787419"/>
                      <w:bookmarkStart w:id="22" w:name="_Toc525899822"/>
                      <w:bookmarkStart w:id="23" w:name="_Toc525893744"/>
                      <w:bookmarkStart w:id="24" w:name="_Toc525908239"/>
                      <w:bookmarkStart w:id="25" w:name="_Toc524362512"/>
                      <w:bookmarkStart w:id="26" w:name="_Toc523577476"/>
                      <w:bookmarkStart w:id="27" w:name="_Toc523840207"/>
                      <w:bookmarkStart w:id="28" w:name="_Toc523671743"/>
                      <w:bookmarkStart w:id="29" w:name="_Toc525915234"/>
                      <w:bookmarkStart w:id="30" w:name="_Toc523840608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申报单位 ：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</w:t>
                      </w:r>
                    </w:p>
                    <w:p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</w:pPr>
                      <w:bookmarkStart w:id="31" w:name="_Toc436421738"/>
                      <w:bookmarkStart w:id="32" w:name="_Toc436658013"/>
                      <w:bookmarkStart w:id="33" w:name="_Toc436498700"/>
                      <w:bookmarkStart w:id="34" w:name="_Toc414910195"/>
                      <w:bookmarkStart w:id="35" w:name="_Toc414894755"/>
                      <w:bookmarkStart w:id="36" w:name="_Toc523840609"/>
                      <w:bookmarkStart w:id="37" w:name="_Toc436418705"/>
                      <w:bookmarkStart w:id="38" w:name="_Toc436272768"/>
                      <w:bookmarkStart w:id="39" w:name="_Toc488220937"/>
                      <w:bookmarkStart w:id="40" w:name="_Toc434935251"/>
                      <w:bookmarkStart w:id="41" w:name="_Toc523840208"/>
                      <w:bookmarkStart w:id="42" w:name="_Toc523671744"/>
                      <w:bookmarkStart w:id="43" w:name="_Toc518629262"/>
                      <w:bookmarkStart w:id="44" w:name="_Toc305965602"/>
                      <w:bookmarkStart w:id="45" w:name="_Toc517631179"/>
                      <w:bookmarkStart w:id="46" w:name="_Toc414907533"/>
                      <w:bookmarkStart w:id="47" w:name="_Toc524362513"/>
                      <w:bookmarkStart w:id="48" w:name="_Toc523577477"/>
                      <w:bookmarkStart w:id="49" w:name="_Toc418173511"/>
                      <w:bookmarkStart w:id="50" w:name="_Toc518283068"/>
                      <w:bookmarkStart w:id="51" w:name="_Toc517632039"/>
                      <w:bookmarkStart w:id="52" w:name="_Toc524684848"/>
                      <w:bookmarkStart w:id="53" w:name="_Toc527787346"/>
                      <w:bookmarkStart w:id="54" w:name="_Toc525915235"/>
                      <w:bookmarkStart w:id="55" w:name="_Toc527787420"/>
                      <w:bookmarkStart w:id="56" w:name="_Toc527785055"/>
                      <w:bookmarkStart w:id="57" w:name="_Toc527785320"/>
                      <w:bookmarkStart w:id="58" w:name="_Toc525893745"/>
                      <w:bookmarkStart w:id="59" w:name="_Toc525908240"/>
                      <w:bookmarkStart w:id="60" w:name="_Toc525908025"/>
                      <w:bookmarkStart w:id="61" w:name="_Toc525899823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部门/班组：</w:t>
                      </w:r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Start w:id="62" w:name="_Toc305965603"/>
                      <w:bookmarkStart w:id="63" w:name="_Toc414907534"/>
                      <w:bookmarkStart w:id="64" w:name="_Toc436418706"/>
                      <w:bookmarkStart w:id="65" w:name="_Toc436272769"/>
                      <w:bookmarkStart w:id="66" w:name="_Toc434935252"/>
                      <w:bookmarkStart w:id="67" w:name="_Toc414910196"/>
                      <w:bookmarkStart w:id="68" w:name="_Toc436421739"/>
                      <w:bookmarkStart w:id="69" w:name="_Toc414894756"/>
                      <w:bookmarkStart w:id="70" w:name="_Toc436658014"/>
                      <w:bookmarkStart w:id="71" w:name="_Toc418173512"/>
                      <w:bookmarkStart w:id="72" w:name="_Toc436498701"/>
                      <w:bookmarkStart w:id="73" w:name="_Toc518283069"/>
                      <w:bookmarkStart w:id="74" w:name="_Toc524362514"/>
                      <w:bookmarkStart w:id="75" w:name="_Toc488220938"/>
                      <w:bookmarkStart w:id="76" w:name="_Toc517632040"/>
                      <w:bookmarkStart w:id="77" w:name="_Toc523840209"/>
                      <w:bookmarkStart w:id="78" w:name="_Toc527785321"/>
                      <w:bookmarkStart w:id="79" w:name="_Toc525908241"/>
                      <w:bookmarkStart w:id="80" w:name="_Toc525908026"/>
                      <w:bookmarkStart w:id="81" w:name="_Toc523840610"/>
                      <w:bookmarkStart w:id="82" w:name="_Toc525899824"/>
                      <w:bookmarkStart w:id="83" w:name="_Toc524684849"/>
                      <w:bookmarkStart w:id="84" w:name="_Toc525893746"/>
                      <w:bookmarkStart w:id="85" w:name="_Toc527787347"/>
                      <w:bookmarkStart w:id="86" w:name="_Toc525915236"/>
                      <w:bookmarkStart w:id="87" w:name="_Toc527785056"/>
                      <w:bookmarkStart w:id="88" w:name="_Toc517631180"/>
                      <w:bookmarkStart w:id="89" w:name="_Toc527787421"/>
                      <w:bookmarkStart w:id="90" w:name="_Toc523577478"/>
                      <w:bookmarkStart w:id="91" w:name="_Toc518629263"/>
                      <w:bookmarkStart w:id="92" w:name="_Toc523671745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</w:t>
                      </w:r>
                    </w:p>
                    <w:p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班组名称 ：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</w:t>
                      </w:r>
                    </w:p>
                    <w:p>
                      <w:pPr>
                        <w:spacing w:line="560" w:lineRule="atLeast"/>
                        <w:ind w:firstLine="320" w:firstLineChars="100"/>
                        <w:outlineLvl w:val="0"/>
                        <w:rPr>
                          <w:rFonts w:hint="default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</w:pPr>
                      <w:bookmarkStart w:id="93" w:name="_Toc305965604"/>
                      <w:bookmarkStart w:id="94" w:name="_Toc414907535"/>
                      <w:bookmarkStart w:id="95" w:name="_Toc414894757"/>
                      <w:bookmarkStart w:id="96" w:name="_Toc414910197"/>
                      <w:bookmarkStart w:id="97" w:name="_Toc523840611"/>
                      <w:bookmarkStart w:id="98" w:name="_Toc524684850"/>
                      <w:bookmarkStart w:id="99" w:name="_Toc436421740"/>
                      <w:bookmarkStart w:id="100" w:name="_Toc524362515"/>
                      <w:bookmarkStart w:id="101" w:name="_Toc527787348"/>
                      <w:bookmarkStart w:id="102" w:name="_Toc523840210"/>
                      <w:bookmarkStart w:id="103" w:name="_Toc434935253"/>
                      <w:bookmarkStart w:id="104" w:name="_Toc527787422"/>
                      <w:bookmarkStart w:id="105" w:name="_Toc523671746"/>
                      <w:bookmarkStart w:id="106" w:name="_Toc436658015"/>
                      <w:bookmarkStart w:id="107" w:name="_Toc525915237"/>
                      <w:bookmarkStart w:id="108" w:name="_Toc517631181"/>
                      <w:bookmarkStart w:id="109" w:name="_Toc418173513"/>
                      <w:bookmarkStart w:id="110" w:name="_Toc527785057"/>
                      <w:bookmarkStart w:id="111" w:name="_Toc525893747"/>
                      <w:bookmarkStart w:id="112" w:name="_Toc525908027"/>
                      <w:bookmarkStart w:id="113" w:name="_Toc525908242"/>
                      <w:bookmarkStart w:id="114" w:name="_Toc525899825"/>
                      <w:bookmarkStart w:id="115" w:name="_Toc517632041"/>
                      <w:bookmarkStart w:id="116" w:name="_Toc488220939"/>
                      <w:bookmarkStart w:id="117" w:name="_Toc436498702"/>
                      <w:bookmarkStart w:id="118" w:name="_Toc436272770"/>
                      <w:bookmarkStart w:id="119" w:name="_Toc523577479"/>
                      <w:bookmarkStart w:id="120" w:name="_Toc527785322"/>
                      <w:bookmarkStart w:id="121" w:name="_Toc518283070"/>
                      <w:bookmarkStart w:id="122" w:name="_Toc518629264"/>
                      <w:bookmarkStart w:id="123" w:name="_Toc436418707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</w:rPr>
                        <w:t>报送日期 ：</w:t>
                      </w:r>
                      <w:bookmarkEnd w:id="93"/>
                      <w:bookmarkEnd w:id="94"/>
                      <w:bookmarkEnd w:id="95"/>
                      <w:bookmarkEnd w:id="96"/>
                      <w:bookmarkEnd w:id="97"/>
                      <w:bookmarkEnd w:id="98"/>
                      <w:bookmarkEnd w:id="99"/>
                      <w:bookmarkEnd w:id="100"/>
                      <w:bookmarkEnd w:id="101"/>
                      <w:bookmarkEnd w:id="102"/>
                      <w:bookmarkEnd w:id="103"/>
                      <w:bookmarkEnd w:id="104"/>
                      <w:bookmarkEnd w:id="105"/>
                      <w:bookmarkEnd w:id="106"/>
                      <w:bookmarkEnd w:id="107"/>
                      <w:bookmarkEnd w:id="108"/>
                      <w:bookmarkEnd w:id="109"/>
                      <w:bookmarkEnd w:id="110"/>
                      <w:bookmarkEnd w:id="111"/>
                      <w:bookmarkEnd w:id="112"/>
                      <w:bookmarkEnd w:id="113"/>
                      <w:bookmarkEnd w:id="114"/>
                      <w:bookmarkEnd w:id="115"/>
                      <w:bookmarkEnd w:id="116"/>
                      <w:bookmarkEnd w:id="117"/>
                      <w:bookmarkEnd w:id="118"/>
                      <w:bookmarkEnd w:id="119"/>
                      <w:bookmarkEnd w:id="120"/>
                      <w:bookmarkEnd w:id="121"/>
                      <w:bookmarkEnd w:id="122"/>
                      <w:bookmarkEnd w:id="123"/>
                      <w:r>
                        <w:rPr>
                          <w:rFonts w:hint="eastAsia" w:ascii="宋体" w:hAnsi="宋体" w:eastAsia="宋体" w:cs="宋体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                         </w:t>
                      </w:r>
                    </w:p>
                    <w:p>
                      <w:pPr>
                        <w:pStyle w:val="5"/>
                        <w:rPr>
                          <w:rFonts w:ascii="黑体"/>
                          <w:sz w:val="32"/>
                        </w:rPr>
                      </w:pPr>
                    </w:p>
                    <w:p>
                      <w:pPr>
                        <w:pStyle w:val="5"/>
                        <w:rPr>
                          <w:rFonts w:ascii="黑体"/>
                          <w:sz w:val="32"/>
                        </w:rPr>
                      </w:pPr>
                    </w:p>
                    <w:p>
                      <w:pPr>
                        <w:pStyle w:val="5"/>
                        <w:rPr>
                          <w:rFonts w:ascii="黑体"/>
                          <w:sz w:val="32"/>
                        </w:rPr>
                      </w:pPr>
                    </w:p>
                    <w:p>
                      <w:pPr>
                        <w:pStyle w:val="5"/>
                        <w:rPr>
                          <w:rFonts w:ascii="黑体"/>
                          <w:sz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tabs>
          <w:tab w:val="left" w:pos="801"/>
        </w:tabs>
        <w:bidi w:val="0"/>
        <w:jc w:val="left"/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808355</wp:posOffset>
                </wp:positionH>
                <wp:positionV relativeFrom="paragraph">
                  <wp:posOffset>537210</wp:posOffset>
                </wp:positionV>
                <wp:extent cx="6391910" cy="7946390"/>
                <wp:effectExtent l="4445" t="4445" r="23495" b="12065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910" cy="79463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3956" w:right="4103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目录</w:t>
                            </w:r>
                          </w:p>
                          <w:p>
                            <w:pPr>
                              <w:ind w:left="3956" w:right="4103"/>
                              <w:jc w:val="center"/>
                              <w:rPr>
                                <w:rFonts w:ascii="宋体" w:hAnsi="宋体" w:eastAsia="宋体" w:cs="宋体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企业概况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班组简介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需求确定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120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：明确班组定位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120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：识别顾客及相关方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120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：识别确定关键需求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建设策划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第一节：确定关键改进工作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第二节：建立目标和测量指标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建设过程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第一节：提升人员素质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第二节：完善基础管理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 w:left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第三节：改进与创新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360" w:leftChars="0" w:firstLine="0" w:firstLineChars="0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>建设成效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第一节：建设目标达成结果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第二节：班组管理特色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第三节：顾客及相关方评价结果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注：成果报告目录为推荐性的，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  <w:lang w:eastAsia="zh-CN"/>
                              </w:rPr>
                              <w:t>班组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1"/>
                                <w:szCs w:val="21"/>
                              </w:rPr>
                              <w:t>也可根据活动情况设定成果报告章节。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5pt;margin-top:42.3pt;height:625.7pt;width:503.3pt;mso-position-horizontal-relative:page;mso-wrap-distance-bottom:0pt;mso-wrap-distance-top:0pt;z-index:-251646976;mso-width-relative:page;mso-height-relative:page;" filled="f" stroked="t" coordsize="21600,21600" o:gfxdata="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3bPsncAAAADAEAAA8AAAAAAAAAAQAgAAAAIgAAAGRycy9kb3ducmV2&#10;LnhtbFBLAQIUABQAAAAIAIdO4kBqefSe+AEAAOQDAAAOAAAAAAAAAAEAIAAAACsBAABkcnMvZTJv&#10;RG9jLnhtbFBLBQYAAAAABgAGAFkBAACVBQAAAAA=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ind w:left="3956" w:right="4103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目录</w:t>
                      </w:r>
                    </w:p>
                    <w:p>
                      <w:pPr>
                        <w:ind w:left="3956" w:right="4103"/>
                        <w:jc w:val="center"/>
                        <w:rPr>
                          <w:rFonts w:ascii="宋体" w:hAnsi="宋体" w:eastAsia="宋体" w:cs="宋体"/>
                          <w:sz w:val="44"/>
                          <w:szCs w:val="44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企业概况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班组简介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需求确定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120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：明确班组定位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120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：识别顾客及相关方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ind w:left="120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：识别确定关键需求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建设策划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第一节：确定关键改进工作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第二节：建立目标和测量指标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建设过程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第一节：提升人员素质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第二节：完善基础管理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ind w:left="360" w:left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第三节：改进与创新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left="360" w:leftChars="0" w:firstLine="0" w:firstLineChars="0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>建设成效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   第一节：建设目标达成结果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   第二节：班组管理特色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  <w:t xml:space="preserve">          第三节：顾客及相关方评价结果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注：成果报告目录为推荐性的，</w:t>
                      </w: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  <w:lang w:eastAsia="zh-CN"/>
                        </w:rPr>
                        <w:t>班组</w:t>
                      </w:r>
                      <w:r>
                        <w:rPr>
                          <w:rFonts w:hint="eastAsia" w:ascii="黑体" w:hAnsi="黑体" w:eastAsia="黑体" w:cs="黑体"/>
                          <w:sz w:val="21"/>
                          <w:szCs w:val="21"/>
                        </w:rPr>
                        <w:t>也可根据活动情况设定成果报告章节。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8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spacing w:before="225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成果报告要求</w:t>
      </w:r>
    </w:p>
    <w:p>
      <w:pPr>
        <w:pStyle w:val="5"/>
        <w:rPr>
          <w:rFonts w:ascii="黑体"/>
          <w:sz w:val="24"/>
        </w:rPr>
      </w:pPr>
    </w:p>
    <w:p>
      <w:pPr>
        <w:pStyle w:val="5"/>
        <w:spacing w:before="1"/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（一）报告格式</w:t>
      </w:r>
    </w:p>
    <w:p>
      <w:pPr>
        <w:numPr>
          <w:ilvl w:val="0"/>
          <w:numId w:val="4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封面：“2020年合肥市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质量信得过班组</w:t>
      </w:r>
      <w:r>
        <w:rPr>
          <w:rFonts w:hint="eastAsia" w:ascii="宋体" w:hAnsi="宋体" w:eastAsia="宋体" w:cs="宋体"/>
          <w:sz w:val="28"/>
          <w:szCs w:val="28"/>
        </w:rPr>
        <w:t>活动成果报告”为黑体小一加粗，“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申报单位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部门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/班组</w:t>
      </w:r>
      <w:r>
        <w:rPr>
          <w:rFonts w:hint="eastAsia" w:ascii="宋体" w:hAnsi="宋体" w:eastAsia="宋体" w:cs="宋体"/>
          <w:sz w:val="28"/>
          <w:szCs w:val="28"/>
        </w:rPr>
        <w:t>名称、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班组名称</w:t>
      </w:r>
      <w:r>
        <w:rPr>
          <w:rFonts w:hint="eastAsia" w:ascii="宋体" w:hAnsi="宋体" w:eastAsia="宋体" w:cs="宋体"/>
          <w:sz w:val="28"/>
          <w:szCs w:val="28"/>
        </w:rPr>
        <w:t>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报送</w:t>
      </w:r>
      <w:r>
        <w:rPr>
          <w:rFonts w:hint="eastAsia" w:ascii="宋体" w:hAnsi="宋体" w:eastAsia="宋体" w:cs="宋体"/>
          <w:sz w:val="28"/>
          <w:szCs w:val="28"/>
        </w:rPr>
        <w:t>日期”为宋体三号；</w:t>
      </w:r>
    </w:p>
    <w:p>
      <w:pPr>
        <w:numPr>
          <w:ilvl w:val="0"/>
          <w:numId w:val="4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目录：“目录”为黑体四号，居中；目录内容为黑体五号， 左对齐；</w:t>
      </w:r>
    </w:p>
    <w:p>
      <w:pPr>
        <w:numPr>
          <w:ilvl w:val="0"/>
          <w:numId w:val="4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标题：一级标题如“第 1 章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企业概况</w:t>
      </w:r>
      <w:r>
        <w:rPr>
          <w:rFonts w:hint="eastAsia" w:ascii="宋体" w:hAnsi="宋体" w:eastAsia="宋体" w:cs="宋体"/>
          <w:sz w:val="28"/>
          <w:szCs w:val="28"/>
        </w:rPr>
        <w:t>”为黑体三号，居中；二级及以下标题如“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.1”、“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.1.1”为黑体小三号，均左对齐；</w:t>
      </w:r>
    </w:p>
    <w:p>
      <w:pPr>
        <w:numPr>
          <w:ilvl w:val="0"/>
          <w:numId w:val="4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正文：汉字为宋体四号，英文和数字为 Times New Roman， 行间距为 1.5 倍行距；</w:t>
      </w:r>
    </w:p>
    <w:p>
      <w:pPr>
        <w:numPr>
          <w:ilvl w:val="0"/>
          <w:numId w:val="4"/>
        </w:numPr>
        <w:ind w:left="84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页码：从正文开始按阿拉伯数字“1，2，3…”连续编排，位于页面底端居中；</w:t>
      </w:r>
    </w:p>
    <w:p>
      <w:pPr>
        <w:pStyle w:val="5"/>
        <w:spacing w:before="168"/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（二）字数</w:t>
      </w:r>
    </w:p>
    <w:p>
      <w:pPr>
        <w:pStyle w:val="5"/>
        <w:spacing w:before="177"/>
        <w:ind w:left="1103"/>
      </w:pPr>
      <w:r>
        <w:rPr>
          <w:rFonts w:hint="eastAsia"/>
        </w:rPr>
        <w:t>正文字数宜控制在 1 万字以内。</w:t>
      </w:r>
    </w:p>
    <w:p>
      <w:pPr>
        <w:pStyle w:val="5"/>
        <w:spacing w:before="175"/>
        <w:ind w:firstLine="321" w:firstLineChars="1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（三）报告提交</w:t>
      </w:r>
    </w:p>
    <w:p>
      <w:pPr>
        <w:pStyle w:val="5"/>
        <w:spacing w:before="175"/>
        <w:ind w:left="1103"/>
      </w:pPr>
      <w:r>
        <w:rPr>
          <w:rFonts w:hint="eastAsia"/>
        </w:rPr>
        <w:t xml:space="preserve">成果报告以 </w:t>
      </w:r>
      <w:r>
        <w:rPr>
          <w:rFonts w:hint="eastAsia"/>
          <w:lang w:val="en-US"/>
        </w:rPr>
        <w:t>word版编辑，为防图表格式不兼容，请生成</w:t>
      </w:r>
      <w:r>
        <w:rPr>
          <w:rFonts w:hint="eastAsia"/>
        </w:rPr>
        <w:t>PDF 格式发送邮箱。</w:t>
      </w:r>
    </w:p>
    <w:p>
      <w:pPr>
        <w:tabs>
          <w:tab w:val="left" w:pos="285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286" w:bottom="147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B4E01"/>
    <w:multiLevelType w:val="singleLevel"/>
    <w:tmpl w:val="AD2B4E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C136761"/>
    <w:multiLevelType w:val="singleLevel"/>
    <w:tmpl w:val="FC136761"/>
    <w:lvl w:ilvl="0" w:tentative="0">
      <w:start w:val="1"/>
      <w:numFmt w:val="chineseCounting"/>
      <w:suff w:val="space"/>
      <w:lvlText w:val="第%1节"/>
      <w:lvlJc w:val="left"/>
      <w:pPr>
        <w:ind w:left="1200" w:leftChars="0" w:firstLine="0" w:firstLineChars="0"/>
      </w:pPr>
      <w:rPr>
        <w:rFonts w:hint="eastAsia"/>
      </w:rPr>
    </w:lvl>
  </w:abstractNum>
  <w:abstractNum w:abstractNumId="2">
    <w:nsid w:val="3F943390"/>
    <w:multiLevelType w:val="singleLevel"/>
    <w:tmpl w:val="3F943390"/>
    <w:lvl w:ilvl="0" w:tentative="0">
      <w:start w:val="1"/>
      <w:numFmt w:val="chineseCounting"/>
      <w:suff w:val="space"/>
      <w:lvlText w:val="第%1章"/>
      <w:lvlJc w:val="left"/>
      <w:pPr>
        <w:ind w:left="360" w:leftChars="0" w:firstLine="0" w:firstLineChars="0"/>
      </w:pPr>
      <w:rPr>
        <w:rFonts w:hint="eastAsia"/>
      </w:rPr>
    </w:lvl>
  </w:abstractNum>
  <w:abstractNum w:abstractNumId="3">
    <w:nsid w:val="5A7514C7"/>
    <w:multiLevelType w:val="singleLevel"/>
    <w:tmpl w:val="5A7514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25"/>
    <w:rsid w:val="0022251F"/>
    <w:rsid w:val="00457F25"/>
    <w:rsid w:val="02ED7C07"/>
    <w:rsid w:val="032D367E"/>
    <w:rsid w:val="075C639C"/>
    <w:rsid w:val="07856021"/>
    <w:rsid w:val="078F3972"/>
    <w:rsid w:val="07B44929"/>
    <w:rsid w:val="0B6C075E"/>
    <w:rsid w:val="0E2A5220"/>
    <w:rsid w:val="0E4C35CA"/>
    <w:rsid w:val="129C76E3"/>
    <w:rsid w:val="136C106E"/>
    <w:rsid w:val="155023FA"/>
    <w:rsid w:val="1D6A35F5"/>
    <w:rsid w:val="1F6D4616"/>
    <w:rsid w:val="21A8769C"/>
    <w:rsid w:val="22434F93"/>
    <w:rsid w:val="267B6DF5"/>
    <w:rsid w:val="279E4A17"/>
    <w:rsid w:val="2D0B396A"/>
    <w:rsid w:val="2F440AC3"/>
    <w:rsid w:val="30E749ED"/>
    <w:rsid w:val="315D0071"/>
    <w:rsid w:val="335E1E12"/>
    <w:rsid w:val="33F06441"/>
    <w:rsid w:val="347A423F"/>
    <w:rsid w:val="35A44C7D"/>
    <w:rsid w:val="36B52FB6"/>
    <w:rsid w:val="3BE718D2"/>
    <w:rsid w:val="3C9F4776"/>
    <w:rsid w:val="3FCF5137"/>
    <w:rsid w:val="40096F7B"/>
    <w:rsid w:val="43EE384B"/>
    <w:rsid w:val="44A1597E"/>
    <w:rsid w:val="488E6846"/>
    <w:rsid w:val="53B4779B"/>
    <w:rsid w:val="53DD2CD6"/>
    <w:rsid w:val="55F40DAB"/>
    <w:rsid w:val="5AB72430"/>
    <w:rsid w:val="5B9D17BC"/>
    <w:rsid w:val="5C4D090D"/>
    <w:rsid w:val="5E2F5484"/>
    <w:rsid w:val="61B22A21"/>
    <w:rsid w:val="633B1817"/>
    <w:rsid w:val="641C39BC"/>
    <w:rsid w:val="655647B7"/>
    <w:rsid w:val="66BA5D9A"/>
    <w:rsid w:val="69A759B1"/>
    <w:rsid w:val="69E1268A"/>
    <w:rsid w:val="6B201050"/>
    <w:rsid w:val="6F04045D"/>
    <w:rsid w:val="716B708E"/>
    <w:rsid w:val="74227205"/>
    <w:rsid w:val="76A1776B"/>
    <w:rsid w:val="7AE909C3"/>
    <w:rsid w:val="7BB06732"/>
    <w:rsid w:val="7C907030"/>
    <w:rsid w:val="7E3D1C6A"/>
    <w:rsid w:val="7E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31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12</Characters>
  <Lines>9</Lines>
  <Paragraphs>2</Paragraphs>
  <TotalTime>4</TotalTime>
  <ScaleCrop>false</ScaleCrop>
  <LinksUpToDate>false</LinksUpToDate>
  <CharactersWithSpaces>12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Yshanshan</cp:lastModifiedBy>
  <cp:lastPrinted>2020-04-28T02:26:00Z</cp:lastPrinted>
  <dcterms:modified xsi:type="dcterms:W3CDTF">2020-06-17T03:26:36Z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